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83CFD" w14:textId="09A8B753" w:rsidR="00E54C4D" w:rsidRDefault="00C527BE" w:rsidP="00E735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TFCBT</w:t>
      </w:r>
      <w:r w:rsidR="00E735A5">
        <w:rPr>
          <w:sz w:val="28"/>
          <w:szCs w:val="28"/>
        </w:rPr>
        <w:t xml:space="preserve"> Fidelity Checklist</w:t>
      </w:r>
    </w:p>
    <w:p w14:paraId="1398DB67" w14:textId="650BB995" w:rsidR="00E735A5" w:rsidRDefault="00E735A5" w:rsidP="00E735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Sanilac County Community Mental Health Authority</w:t>
      </w:r>
    </w:p>
    <w:p w14:paraId="0DDB74A8" w14:textId="3716F73F" w:rsidR="00E735A5" w:rsidRDefault="00E735A5" w:rsidP="00E735A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9393" w:type="dxa"/>
        <w:tblLook w:val="04A0" w:firstRow="1" w:lastRow="0" w:firstColumn="1" w:lastColumn="0" w:noHBand="0" w:noVBand="1"/>
      </w:tblPr>
      <w:tblGrid>
        <w:gridCol w:w="7358"/>
        <w:gridCol w:w="701"/>
        <w:gridCol w:w="1334"/>
      </w:tblGrid>
      <w:tr w:rsidR="00CD187C" w14:paraId="39BC059A" w14:textId="7F86EB94" w:rsidTr="00FE5910">
        <w:trPr>
          <w:trHeight w:val="380"/>
        </w:trPr>
        <w:tc>
          <w:tcPr>
            <w:tcW w:w="7358" w:type="dxa"/>
          </w:tcPr>
          <w:p w14:paraId="131BCBF7" w14:textId="0C037AA1" w:rsidR="00CD187C" w:rsidRPr="00E735A5" w:rsidRDefault="00CD187C" w:rsidP="00E735A5">
            <w:pPr>
              <w:jc w:val="center"/>
              <w:rPr>
                <w:b/>
                <w:bCs/>
                <w:sz w:val="24"/>
                <w:szCs w:val="24"/>
              </w:rPr>
            </w:pPr>
            <w:r w:rsidRPr="00E735A5">
              <w:rPr>
                <w:b/>
                <w:bCs/>
                <w:sz w:val="24"/>
                <w:szCs w:val="24"/>
              </w:rPr>
              <w:t>COMPETENCY AREA</w:t>
            </w:r>
          </w:p>
        </w:tc>
        <w:tc>
          <w:tcPr>
            <w:tcW w:w="701" w:type="dxa"/>
          </w:tcPr>
          <w:p w14:paraId="2C6C7FB9" w14:textId="75B59E73" w:rsidR="00CD187C" w:rsidRPr="00E735A5" w:rsidRDefault="00CD187C" w:rsidP="00E735A5">
            <w:pPr>
              <w:jc w:val="center"/>
              <w:rPr>
                <w:b/>
                <w:bCs/>
                <w:sz w:val="24"/>
                <w:szCs w:val="24"/>
              </w:rPr>
            </w:pPr>
            <w:r w:rsidRPr="00E735A5">
              <w:rPr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1334" w:type="dxa"/>
          </w:tcPr>
          <w:p w14:paraId="596CB080" w14:textId="467576BB" w:rsidR="00CD187C" w:rsidRPr="00E735A5" w:rsidRDefault="00CD187C" w:rsidP="00E735A5">
            <w:pPr>
              <w:jc w:val="center"/>
              <w:rPr>
                <w:b/>
                <w:bCs/>
                <w:sz w:val="24"/>
                <w:szCs w:val="24"/>
              </w:rPr>
            </w:pPr>
            <w:r w:rsidRPr="00E735A5">
              <w:rPr>
                <w:b/>
                <w:bCs/>
                <w:sz w:val="24"/>
                <w:szCs w:val="24"/>
              </w:rPr>
              <w:t>NOT MET</w:t>
            </w:r>
          </w:p>
        </w:tc>
      </w:tr>
      <w:tr w:rsidR="00CD187C" w14:paraId="574FB6C7" w14:textId="095660B5" w:rsidTr="00FE5910">
        <w:trPr>
          <w:trHeight w:val="380"/>
        </w:trPr>
        <w:tc>
          <w:tcPr>
            <w:tcW w:w="7358" w:type="dxa"/>
          </w:tcPr>
          <w:p w14:paraId="7D2FBC62" w14:textId="6C7F04FF" w:rsidR="00CD187C" w:rsidRPr="00AE23B3" w:rsidRDefault="00CD187C" w:rsidP="00E735A5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 xml:space="preserve">Clinician provides </w:t>
            </w:r>
            <w:r w:rsidR="000D7D7D">
              <w:rPr>
                <w:b/>
                <w:bCs/>
              </w:rPr>
              <w:t xml:space="preserve">Completes NorthShore Screening assessment/Parent Version with child or parent.  </w:t>
            </w:r>
          </w:p>
        </w:tc>
        <w:tc>
          <w:tcPr>
            <w:tcW w:w="701" w:type="dxa"/>
          </w:tcPr>
          <w:p w14:paraId="2B5AFAD5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5C558156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1F11C32C" w14:textId="7FE30FBB" w:rsidTr="00FE5910">
        <w:trPr>
          <w:trHeight w:val="401"/>
        </w:trPr>
        <w:tc>
          <w:tcPr>
            <w:tcW w:w="7358" w:type="dxa"/>
          </w:tcPr>
          <w:p w14:paraId="5CE0FDEF" w14:textId="1FA26217" w:rsidR="00CD187C" w:rsidRDefault="004B4F90" w:rsidP="00E735A5">
            <w:pPr>
              <w:rPr>
                <w:b/>
                <w:bCs/>
              </w:rPr>
            </w:pPr>
            <w:r w:rsidRPr="00AE23B3">
              <w:rPr>
                <w:b/>
                <w:bCs/>
              </w:rPr>
              <w:t>Clinician</w:t>
            </w:r>
            <w:r w:rsidR="000D7D7D">
              <w:rPr>
                <w:b/>
                <w:bCs/>
              </w:rPr>
              <w:t xml:space="preserve"> utilizes Psychoeducation 7 parenting Skills handout to educate parents and identify parental trauma.</w:t>
            </w:r>
          </w:p>
          <w:p w14:paraId="008DE647" w14:textId="7A13FD78" w:rsidR="000D7D7D" w:rsidRDefault="000D7D7D" w:rsidP="000D7D7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Catching parent doing 3 things well each session</w:t>
            </w:r>
          </w:p>
          <w:p w14:paraId="6BEFECE3" w14:textId="67B7EC0C" w:rsidR="000D7D7D" w:rsidRPr="000D7D7D" w:rsidRDefault="000D7D7D" w:rsidP="000D7D7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Share handout on reactions common to children with trauma</w:t>
            </w:r>
          </w:p>
          <w:p w14:paraId="2823D7C5" w14:textId="3EE59FAB" w:rsidR="000D7D7D" w:rsidRPr="00E23594" w:rsidRDefault="00E23594" w:rsidP="00E2359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Caregiver cognitive distortions</w:t>
            </w:r>
          </w:p>
        </w:tc>
        <w:tc>
          <w:tcPr>
            <w:tcW w:w="701" w:type="dxa"/>
          </w:tcPr>
          <w:p w14:paraId="0219747D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2596A3AC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04E95E74" w14:textId="73EFB786" w:rsidTr="00FE5910">
        <w:trPr>
          <w:trHeight w:val="380"/>
        </w:trPr>
        <w:tc>
          <w:tcPr>
            <w:tcW w:w="7358" w:type="dxa"/>
          </w:tcPr>
          <w:p w14:paraId="092D6C4A" w14:textId="77777777" w:rsidR="00AE32F2" w:rsidRDefault="00E23594" w:rsidP="00E23594">
            <w:pPr>
              <w:rPr>
                <w:b/>
                <w:bCs/>
              </w:rPr>
            </w:pPr>
            <w:r>
              <w:rPr>
                <w:b/>
                <w:bCs/>
              </w:rPr>
              <w:t>Use of Conjoint Sessions Throughout CFCBT process</w:t>
            </w:r>
          </w:p>
          <w:p w14:paraId="4AD87A3E" w14:textId="56F2262E" w:rsidR="00E23594" w:rsidRDefault="00E23594" w:rsidP="00E23594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As means of psychoeducation</w:t>
            </w:r>
          </w:p>
          <w:p w14:paraId="0779369F" w14:textId="0C547893" w:rsidR="00E23594" w:rsidRPr="00E23594" w:rsidRDefault="00E23594" w:rsidP="00E23594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As means of clarification of the TFCBT process</w:t>
            </w:r>
          </w:p>
        </w:tc>
        <w:tc>
          <w:tcPr>
            <w:tcW w:w="701" w:type="dxa"/>
          </w:tcPr>
          <w:p w14:paraId="503117C0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0668FE1D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AE32F2" w14:paraId="5912ADE1" w14:textId="77777777" w:rsidTr="00FE5910">
        <w:trPr>
          <w:trHeight w:val="380"/>
        </w:trPr>
        <w:tc>
          <w:tcPr>
            <w:tcW w:w="7358" w:type="dxa"/>
          </w:tcPr>
          <w:p w14:paraId="0EB32EF4" w14:textId="77777777" w:rsidR="00E23594" w:rsidRDefault="00E23594" w:rsidP="00E23594">
            <w:pPr>
              <w:rPr>
                <w:b/>
                <w:bCs/>
              </w:rPr>
            </w:pPr>
            <w:r w:rsidRPr="00AE32F2">
              <w:rPr>
                <w:b/>
                <w:bCs/>
              </w:rPr>
              <w:t xml:space="preserve">Clinician Educates </w:t>
            </w:r>
            <w:r>
              <w:rPr>
                <w:b/>
                <w:bCs/>
              </w:rPr>
              <w:t>p</w:t>
            </w:r>
            <w:r w:rsidRPr="00AE32F2">
              <w:rPr>
                <w:b/>
                <w:bCs/>
              </w:rPr>
              <w:t xml:space="preserve">arent and child on </w:t>
            </w:r>
            <w:r>
              <w:rPr>
                <w:b/>
                <w:bCs/>
              </w:rPr>
              <w:t>Affect Regulation</w:t>
            </w:r>
          </w:p>
          <w:p w14:paraId="27AEE02F" w14:textId="77777777" w:rsidR="00AE32F2" w:rsidRDefault="00E23594" w:rsidP="00E23594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E23594">
              <w:rPr>
                <w:b/>
                <w:bCs/>
              </w:rPr>
              <w:t>Utilize Thermometer / SUD or other appropriate handout</w:t>
            </w:r>
          </w:p>
          <w:p w14:paraId="42CB9A17" w14:textId="0BEED58F" w:rsidR="00611482" w:rsidRPr="00E23594" w:rsidRDefault="00611482" w:rsidP="00E23594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Managing your anger handout</w:t>
            </w:r>
          </w:p>
        </w:tc>
        <w:tc>
          <w:tcPr>
            <w:tcW w:w="701" w:type="dxa"/>
          </w:tcPr>
          <w:p w14:paraId="17E33D00" w14:textId="77777777" w:rsidR="00AE32F2" w:rsidRDefault="00AE32F2" w:rsidP="00E735A5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03A7D7E9" w14:textId="77777777" w:rsidR="00AE32F2" w:rsidRDefault="00AE32F2" w:rsidP="00E735A5">
            <w:pPr>
              <w:rPr>
                <w:sz w:val="24"/>
                <w:szCs w:val="24"/>
              </w:rPr>
            </w:pPr>
          </w:p>
        </w:tc>
      </w:tr>
      <w:tr w:rsidR="00CD187C" w14:paraId="58FB1F66" w14:textId="33AE5599" w:rsidTr="00FE5910">
        <w:trPr>
          <w:trHeight w:val="380"/>
        </w:trPr>
        <w:tc>
          <w:tcPr>
            <w:tcW w:w="7358" w:type="dxa"/>
          </w:tcPr>
          <w:p w14:paraId="10CB739A" w14:textId="77777777" w:rsidR="00AE32F2" w:rsidRDefault="00AE32F2" w:rsidP="00AE32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Clinician Educates Parent and child on cognitive coping skills </w:t>
            </w:r>
          </w:p>
          <w:p w14:paraId="07D9394C" w14:textId="681E86C7" w:rsidR="00CD187C" w:rsidRPr="00AE32F2" w:rsidRDefault="00AE32F2" w:rsidP="00AE32F2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E32F2">
              <w:rPr>
                <w:b/>
                <w:bCs/>
              </w:rPr>
              <w:t>Utilize the Thoughts, Feelings and behaviors Triangle handout or another appropriate Cognitive coping handout</w:t>
            </w:r>
          </w:p>
        </w:tc>
        <w:tc>
          <w:tcPr>
            <w:tcW w:w="701" w:type="dxa"/>
          </w:tcPr>
          <w:p w14:paraId="3377D215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16C32F52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0E41E2C1" w14:textId="579DB04A" w:rsidTr="00FE5910">
        <w:trPr>
          <w:trHeight w:val="380"/>
        </w:trPr>
        <w:tc>
          <w:tcPr>
            <w:tcW w:w="7358" w:type="dxa"/>
          </w:tcPr>
          <w:p w14:paraId="684C2D0E" w14:textId="29A30CE4" w:rsidR="00FE5910" w:rsidRPr="00FE5910" w:rsidRDefault="00E23594" w:rsidP="00FE5910">
            <w:pPr>
              <w:ind w:left="284" w:hanging="285"/>
              <w:rPr>
                <w:rFonts w:ascii="Arial" w:hAnsi="Arial"/>
                <w:b/>
                <w:bCs/>
                <w:sz w:val="19"/>
                <w:szCs w:val="19"/>
              </w:rPr>
            </w:pPr>
            <w:r>
              <w:rPr>
                <w:b/>
                <w:bCs/>
              </w:rPr>
              <w:t xml:space="preserve">Clinician works with child on trauma </w:t>
            </w:r>
            <w:r w:rsidRPr="00FE5910">
              <w:rPr>
                <w:b/>
                <w:bCs/>
              </w:rPr>
              <w:t>narrative</w:t>
            </w:r>
            <w:r w:rsidR="00FE5910">
              <w:rPr>
                <w:b/>
                <w:bCs/>
              </w:rPr>
              <w:t xml:space="preserve"> </w:t>
            </w:r>
            <w:r w:rsidR="00FE5910" w:rsidRPr="00FE5910">
              <w:rPr>
                <w:rFonts w:ascii="Arial" w:hAnsi="Arial"/>
                <w:b/>
                <w:bCs/>
                <w:sz w:val="19"/>
                <w:szCs w:val="19"/>
              </w:rPr>
              <w:t>in calibrated increments with thoughts, feelings and worst moments. Cognitively process maladaptive cognitions. Share with parent as TN is developed</w:t>
            </w:r>
          </w:p>
          <w:p w14:paraId="37B311ED" w14:textId="117CC7B8" w:rsidR="00CD187C" w:rsidRPr="00FE5910" w:rsidRDefault="00FE5910" w:rsidP="00FE5910">
            <w:pPr>
              <w:rPr>
                <w:b/>
                <w:bCs/>
              </w:rPr>
            </w:pPr>
            <w:r w:rsidRPr="00FE5910">
              <w:rPr>
                <w:rFonts w:ascii="Arial" w:hAnsi="Arial"/>
                <w:b/>
                <w:bCs/>
                <w:sz w:val="19"/>
                <w:szCs w:val="19"/>
              </w:rPr>
              <w:t xml:space="preserve">      Re-read the TN at the beginning of </w:t>
            </w:r>
            <w:r w:rsidRPr="00FE5910">
              <w:rPr>
                <w:rFonts w:ascii="Arial" w:hAnsi="Arial"/>
                <w:b/>
                <w:bCs/>
                <w:i/>
                <w:sz w:val="19"/>
                <w:szCs w:val="19"/>
              </w:rPr>
              <w:t xml:space="preserve">each </w:t>
            </w:r>
            <w:r w:rsidRPr="00FE5910">
              <w:rPr>
                <w:rFonts w:ascii="Arial" w:hAnsi="Arial"/>
                <w:b/>
                <w:bCs/>
                <w:sz w:val="19"/>
                <w:szCs w:val="19"/>
              </w:rPr>
              <w:t>session</w:t>
            </w:r>
          </w:p>
          <w:p w14:paraId="43EF9FE8" w14:textId="77777777" w:rsidR="00E23594" w:rsidRDefault="00E23594" w:rsidP="00E23594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Clarification on whom the child invites to hear the narrative</w:t>
            </w:r>
          </w:p>
          <w:p w14:paraId="34F07841" w14:textId="6D8BD4E7" w:rsidR="00E23594" w:rsidRPr="00E23594" w:rsidRDefault="00E23594" w:rsidP="00E23594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Psychoeducation and preparation of the individuals whom the child invites to hear the narrative.</w:t>
            </w:r>
          </w:p>
        </w:tc>
        <w:tc>
          <w:tcPr>
            <w:tcW w:w="701" w:type="dxa"/>
          </w:tcPr>
          <w:p w14:paraId="0842142F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6A0CF5E3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569AB25A" w14:textId="37E88FC9" w:rsidTr="00FE5910">
        <w:trPr>
          <w:trHeight w:val="380"/>
        </w:trPr>
        <w:tc>
          <w:tcPr>
            <w:tcW w:w="7358" w:type="dxa"/>
          </w:tcPr>
          <w:p w14:paraId="10A4BF10" w14:textId="492F2B44" w:rsidR="00CD187C" w:rsidRPr="00FE5910" w:rsidRDefault="00FE5910" w:rsidP="00E735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Clinician d</w:t>
            </w:r>
            <w:r w:rsidRPr="00FE5910">
              <w:rPr>
                <w:rFonts w:cstheme="minorHAnsi"/>
                <w:b/>
                <w:bCs/>
              </w:rPr>
              <w:t>evelop</w:t>
            </w:r>
            <w:r>
              <w:rPr>
                <w:rFonts w:cstheme="minorHAnsi"/>
                <w:b/>
                <w:bCs/>
              </w:rPr>
              <w:t>s</w:t>
            </w:r>
            <w:r w:rsidRPr="00FE5910">
              <w:rPr>
                <w:rFonts w:cstheme="minorHAnsi"/>
                <w:b/>
                <w:bCs/>
              </w:rPr>
              <w:t xml:space="preserve"> in-vivo desensitization plan for generalized avoidant behaviors  </w:t>
            </w:r>
          </w:p>
        </w:tc>
        <w:tc>
          <w:tcPr>
            <w:tcW w:w="701" w:type="dxa"/>
          </w:tcPr>
          <w:p w14:paraId="1B427E17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60EBF173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6EB14F2D" w14:textId="18740900" w:rsidTr="00FE5910">
        <w:trPr>
          <w:trHeight w:val="380"/>
        </w:trPr>
        <w:tc>
          <w:tcPr>
            <w:tcW w:w="7358" w:type="dxa"/>
          </w:tcPr>
          <w:p w14:paraId="7C0039BF" w14:textId="3D563611" w:rsidR="00FE5910" w:rsidRPr="00FE5910" w:rsidRDefault="00FE5910" w:rsidP="00FE5910">
            <w:pPr>
              <w:ind w:left="284" w:hanging="28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Clinician holds c</w:t>
            </w:r>
            <w:r w:rsidRPr="00FE5910">
              <w:rPr>
                <w:rFonts w:cstheme="minorHAnsi"/>
                <w:b/>
                <w:bCs/>
              </w:rPr>
              <w:t>onjoint youth-parent sessions: share youth’s TN ; youth and parent Q&amp;</w:t>
            </w:r>
            <w:proofErr w:type="gramStart"/>
            <w:r w:rsidRPr="00FE5910">
              <w:rPr>
                <w:rFonts w:cstheme="minorHAnsi"/>
                <w:b/>
                <w:bCs/>
              </w:rPr>
              <w:t>A;</w:t>
            </w:r>
            <w:proofErr w:type="gramEnd"/>
            <w:r w:rsidRPr="00FE5910">
              <w:rPr>
                <w:rFonts w:cstheme="minorHAnsi"/>
                <w:b/>
                <w:bCs/>
              </w:rPr>
              <w:t xml:space="preserve">  </w:t>
            </w:r>
          </w:p>
          <w:p w14:paraId="2FB448D4" w14:textId="389E9706" w:rsidR="00FE5910" w:rsidRPr="00FE5910" w:rsidRDefault="00FE5910" w:rsidP="00FE591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FE5910">
              <w:rPr>
                <w:rFonts w:cstheme="minorHAnsi"/>
                <w:b/>
                <w:bCs/>
              </w:rPr>
              <w:t xml:space="preserve">improve communication  </w:t>
            </w:r>
          </w:p>
          <w:p w14:paraId="07B8FDEA" w14:textId="69CD3CB6" w:rsidR="00CD187C" w:rsidRPr="00FE5910" w:rsidRDefault="00FE5910" w:rsidP="00FE591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E5910">
              <w:rPr>
                <w:rFonts w:cstheme="minorHAnsi"/>
                <w:b/>
                <w:bCs/>
              </w:rPr>
              <w:t>Share TN with parent or address other trauma related issues conjointly</w:t>
            </w:r>
          </w:p>
        </w:tc>
        <w:tc>
          <w:tcPr>
            <w:tcW w:w="701" w:type="dxa"/>
          </w:tcPr>
          <w:p w14:paraId="5EF1BDF7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7B11A344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  <w:tr w:rsidR="00CD187C" w14:paraId="6F1B6673" w14:textId="77777777" w:rsidTr="00FE5910">
        <w:trPr>
          <w:trHeight w:val="380"/>
        </w:trPr>
        <w:tc>
          <w:tcPr>
            <w:tcW w:w="7358" w:type="dxa"/>
          </w:tcPr>
          <w:p w14:paraId="1F248798" w14:textId="11D70B35" w:rsidR="00FE5910" w:rsidRDefault="00FE5910" w:rsidP="00FE591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Clinician a</w:t>
            </w:r>
            <w:r w:rsidRPr="00FE5910">
              <w:rPr>
                <w:rFonts w:cstheme="minorHAnsi"/>
                <w:b/>
                <w:bCs/>
              </w:rPr>
              <w:t xml:space="preserve">ddress personal safety skills and assertive communication; increase awareness  of problem-solving skills and/or social skills   </w:t>
            </w:r>
          </w:p>
          <w:p w14:paraId="65714D0A" w14:textId="3842BC6E" w:rsidR="00CD187C" w:rsidRPr="00FE5910" w:rsidRDefault="00FE5910" w:rsidP="00FE5910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FE5910">
              <w:rPr>
                <w:rFonts w:cstheme="minorHAnsi"/>
                <w:b/>
                <w:bCs/>
              </w:rPr>
              <w:t>Address safety skills related to youth’s trauma</w:t>
            </w:r>
          </w:p>
        </w:tc>
        <w:tc>
          <w:tcPr>
            <w:tcW w:w="701" w:type="dxa"/>
          </w:tcPr>
          <w:p w14:paraId="46A554DF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4FB5B97D" w14:textId="77777777" w:rsidR="00CD187C" w:rsidRDefault="00CD187C" w:rsidP="00E735A5">
            <w:pPr>
              <w:rPr>
                <w:sz w:val="24"/>
                <w:szCs w:val="24"/>
              </w:rPr>
            </w:pPr>
          </w:p>
        </w:tc>
      </w:tr>
    </w:tbl>
    <w:p w14:paraId="0717F7CB" w14:textId="1EE3DE4E" w:rsidR="00E735A5" w:rsidRDefault="00E735A5" w:rsidP="00E735A5">
      <w:pPr>
        <w:spacing w:after="0" w:line="240" w:lineRule="auto"/>
        <w:rPr>
          <w:sz w:val="24"/>
          <w:szCs w:val="24"/>
        </w:rPr>
      </w:pPr>
    </w:p>
    <w:p w14:paraId="26D42576" w14:textId="33ADF284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333D72D8" w14:textId="21A132F8" w:rsidR="00CD187C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Explanation of any unmet competency areas: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1B53E" w14:textId="5E92FCBD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47F6D87E" w14:textId="5744CAA1" w:rsidR="00CD187C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Future plan to move toward appropriate fidelity of the model: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E664C" w14:textId="7A4722FC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1616124A" w14:textId="128965D0" w:rsidR="00CD187C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Clinician Name/Signature: ________________________________________________________</w:t>
      </w:r>
    </w:p>
    <w:p w14:paraId="3C138EEA" w14:textId="555E833E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25DDD25E" w14:textId="61A104B0" w:rsidR="00CD187C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Individual Name: ________________________________________________________________</w:t>
      </w:r>
    </w:p>
    <w:p w14:paraId="793DCD78" w14:textId="53006642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515FE0F2" w14:textId="264BD112" w:rsidR="00CD187C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Number: __________________________________________________________________</w:t>
      </w:r>
    </w:p>
    <w:p w14:paraId="1BF82D29" w14:textId="77777777" w:rsidR="00CD187C" w:rsidRDefault="00CD187C" w:rsidP="00E735A5">
      <w:pPr>
        <w:spacing w:after="0" w:line="240" w:lineRule="auto"/>
        <w:rPr>
          <w:sz w:val="24"/>
          <w:szCs w:val="24"/>
        </w:rPr>
      </w:pPr>
    </w:p>
    <w:p w14:paraId="7CDA621E" w14:textId="402D1129" w:rsidR="00CD187C" w:rsidRPr="00E735A5" w:rsidRDefault="00CD187C" w:rsidP="00E73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Date: _________________________________________________________________________</w:t>
      </w:r>
    </w:p>
    <w:sectPr w:rsidR="00CD187C" w:rsidRPr="00E735A5" w:rsidSect="00695781">
      <w:footerReference w:type="default" r:id="rId7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621DE" w14:textId="77777777" w:rsidR="00B574F4" w:rsidRDefault="00B574F4" w:rsidP="007315CC">
      <w:pPr>
        <w:spacing w:after="0" w:line="240" w:lineRule="auto"/>
      </w:pPr>
      <w:r>
        <w:separator/>
      </w:r>
    </w:p>
  </w:endnote>
  <w:endnote w:type="continuationSeparator" w:id="0">
    <w:p w14:paraId="3126F677" w14:textId="77777777" w:rsidR="00B574F4" w:rsidRDefault="00B574F4" w:rsidP="0073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C850" w14:textId="5BB89CCC" w:rsidR="009D645C" w:rsidRDefault="009D645C">
    <w:pPr>
      <w:pStyle w:val="Footer"/>
    </w:pPr>
    <w:r>
      <w:t xml:space="preserve">Policy Committee </w:t>
    </w:r>
    <w:r w:rsidR="00695781">
      <w:t>12/1</w:t>
    </w:r>
    <w:r w:rsidR="00196EEB">
      <w:t>2/2024</w:t>
    </w:r>
    <w:r>
      <w:tab/>
    </w:r>
    <w:r>
      <w:tab/>
      <w:t>Form # 0547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166B8" w14:textId="77777777" w:rsidR="00B574F4" w:rsidRDefault="00B574F4" w:rsidP="007315CC">
      <w:pPr>
        <w:spacing w:after="0" w:line="240" w:lineRule="auto"/>
      </w:pPr>
      <w:r>
        <w:separator/>
      </w:r>
    </w:p>
  </w:footnote>
  <w:footnote w:type="continuationSeparator" w:id="0">
    <w:p w14:paraId="5277806C" w14:textId="77777777" w:rsidR="00B574F4" w:rsidRDefault="00B574F4" w:rsidP="00731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5D83"/>
    <w:multiLevelType w:val="hybridMultilevel"/>
    <w:tmpl w:val="47EECC8A"/>
    <w:lvl w:ilvl="0" w:tplc="3CEA3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4F3"/>
    <w:multiLevelType w:val="hybridMultilevel"/>
    <w:tmpl w:val="67C6A772"/>
    <w:lvl w:ilvl="0" w:tplc="26B084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07C0"/>
    <w:multiLevelType w:val="hybridMultilevel"/>
    <w:tmpl w:val="CA7C86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02D29"/>
    <w:multiLevelType w:val="hybridMultilevel"/>
    <w:tmpl w:val="E684040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E9F4B28"/>
    <w:multiLevelType w:val="hybridMultilevel"/>
    <w:tmpl w:val="2A4E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A61F9"/>
    <w:multiLevelType w:val="hybridMultilevel"/>
    <w:tmpl w:val="C0E2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C3CB7"/>
    <w:multiLevelType w:val="hybridMultilevel"/>
    <w:tmpl w:val="D784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17FA5"/>
    <w:multiLevelType w:val="hybridMultilevel"/>
    <w:tmpl w:val="83862F6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EC73511"/>
    <w:multiLevelType w:val="hybridMultilevel"/>
    <w:tmpl w:val="50E6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F268E"/>
    <w:multiLevelType w:val="hybridMultilevel"/>
    <w:tmpl w:val="ABB0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33931"/>
    <w:multiLevelType w:val="hybridMultilevel"/>
    <w:tmpl w:val="ACB0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852329">
    <w:abstractNumId w:val="2"/>
  </w:num>
  <w:num w:numId="2" w16cid:durableId="1470825153">
    <w:abstractNumId w:val="10"/>
  </w:num>
  <w:num w:numId="3" w16cid:durableId="441072235">
    <w:abstractNumId w:val="1"/>
  </w:num>
  <w:num w:numId="4" w16cid:durableId="1152258329">
    <w:abstractNumId w:val="0"/>
  </w:num>
  <w:num w:numId="5" w16cid:durableId="27413913">
    <w:abstractNumId w:val="8"/>
  </w:num>
  <w:num w:numId="6" w16cid:durableId="347410966">
    <w:abstractNumId w:val="9"/>
  </w:num>
  <w:num w:numId="7" w16cid:durableId="518275150">
    <w:abstractNumId w:val="5"/>
  </w:num>
  <w:num w:numId="8" w16cid:durableId="66417789">
    <w:abstractNumId w:val="6"/>
  </w:num>
  <w:num w:numId="9" w16cid:durableId="325477862">
    <w:abstractNumId w:val="4"/>
  </w:num>
  <w:num w:numId="10" w16cid:durableId="562519570">
    <w:abstractNumId w:val="3"/>
  </w:num>
  <w:num w:numId="11" w16cid:durableId="935477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A5"/>
    <w:rsid w:val="000A7A69"/>
    <w:rsid w:val="000D7D7D"/>
    <w:rsid w:val="000F7A4A"/>
    <w:rsid w:val="00196EEB"/>
    <w:rsid w:val="00262D5F"/>
    <w:rsid w:val="00425084"/>
    <w:rsid w:val="004B4F90"/>
    <w:rsid w:val="005270FD"/>
    <w:rsid w:val="005705D3"/>
    <w:rsid w:val="00572D3B"/>
    <w:rsid w:val="00610974"/>
    <w:rsid w:val="00611482"/>
    <w:rsid w:val="00695781"/>
    <w:rsid w:val="006D0E1A"/>
    <w:rsid w:val="00716539"/>
    <w:rsid w:val="007315CC"/>
    <w:rsid w:val="00805F65"/>
    <w:rsid w:val="009914D3"/>
    <w:rsid w:val="009D645C"/>
    <w:rsid w:val="00AE23B3"/>
    <w:rsid w:val="00AE32F2"/>
    <w:rsid w:val="00B125CF"/>
    <w:rsid w:val="00B574F4"/>
    <w:rsid w:val="00C43616"/>
    <w:rsid w:val="00C527BE"/>
    <w:rsid w:val="00CD187C"/>
    <w:rsid w:val="00D00459"/>
    <w:rsid w:val="00DB300C"/>
    <w:rsid w:val="00E23594"/>
    <w:rsid w:val="00E54C0A"/>
    <w:rsid w:val="00E54C4D"/>
    <w:rsid w:val="00E735A5"/>
    <w:rsid w:val="00F12F0E"/>
    <w:rsid w:val="00F3762B"/>
    <w:rsid w:val="00F51DFE"/>
    <w:rsid w:val="00FE5910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4D738C"/>
  <w15:chartTrackingRefBased/>
  <w15:docId w15:val="{66195187-21C5-408C-9A98-B5A505B8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5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45C"/>
  </w:style>
  <w:style w:type="paragraph" w:styleId="Footer">
    <w:name w:val="footer"/>
    <w:basedOn w:val="Normal"/>
    <w:link w:val="FooterChar"/>
    <w:uiPriority w:val="99"/>
    <w:unhideWhenUsed/>
    <w:rsid w:val="009D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Hull</dc:creator>
  <cp:keywords/>
  <dc:description/>
  <cp:lastModifiedBy>Marilyn Ryan</cp:lastModifiedBy>
  <cp:revision>2</cp:revision>
  <dcterms:created xsi:type="dcterms:W3CDTF">2025-01-03T14:43:00Z</dcterms:created>
  <dcterms:modified xsi:type="dcterms:W3CDTF">2025-01-03T14:43:00Z</dcterms:modified>
</cp:coreProperties>
</file>