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50338" w14:textId="77777777" w:rsidR="002D3AB7" w:rsidRDefault="002D3AB7">
      <w:pPr>
        <w:pStyle w:val="Title"/>
      </w:pPr>
      <w:r>
        <w:t>Sanilac County Mental Health Authority</w:t>
      </w:r>
    </w:p>
    <w:p w14:paraId="2A796991" w14:textId="77777777" w:rsidR="002D3AB7" w:rsidRDefault="002D3AB7">
      <w:pPr>
        <w:jc w:val="center"/>
        <w:rPr>
          <w:b/>
          <w:sz w:val="28"/>
        </w:rPr>
      </w:pPr>
      <w:r>
        <w:rPr>
          <w:b/>
          <w:sz w:val="28"/>
        </w:rPr>
        <w:t xml:space="preserve">Exceptions to the Competitive Procurement Process </w:t>
      </w:r>
    </w:p>
    <w:p w14:paraId="0ED39A93" w14:textId="77777777" w:rsidR="002D3AB7" w:rsidRDefault="002D3AB7"/>
    <w:p w14:paraId="66DDA409" w14:textId="77777777" w:rsidR="002D3AB7" w:rsidRDefault="002D3AB7">
      <w:pPr>
        <w:rPr>
          <w:sz w:val="24"/>
        </w:rPr>
      </w:pPr>
      <w:r>
        <w:rPr>
          <w:sz w:val="24"/>
        </w:rPr>
        <w:t>Name of Contract</w:t>
      </w:r>
      <w:r w:rsidR="00205F58">
        <w:rPr>
          <w:sz w:val="24"/>
        </w:rPr>
        <w:t>: _</w:t>
      </w:r>
      <w:r>
        <w:rPr>
          <w:sz w:val="24"/>
        </w:rPr>
        <w:t>_______________________________________________________</w:t>
      </w:r>
    </w:p>
    <w:p w14:paraId="02F1337E" w14:textId="77777777" w:rsidR="00084444" w:rsidRDefault="00084444">
      <w:pPr>
        <w:rPr>
          <w:sz w:val="24"/>
        </w:rPr>
      </w:pPr>
    </w:p>
    <w:p w14:paraId="5FEAD4AB" w14:textId="2730AF7D" w:rsidR="002D3AB7" w:rsidRDefault="00C67560">
      <w:pPr>
        <w:rPr>
          <w:sz w:val="40"/>
          <w:szCs w:val="40"/>
        </w:rPr>
      </w:pPr>
      <w:r w:rsidRPr="002255FD">
        <w:rPr>
          <w:sz w:val="24"/>
        </w:rPr>
        <w:t>Contract Effective Date</w:t>
      </w:r>
      <w:r w:rsidR="00084444">
        <w:rPr>
          <w:sz w:val="24"/>
        </w:rPr>
        <w:t>: ________________</w:t>
      </w:r>
      <w:r w:rsidR="00017CAB" w:rsidRPr="00017CAB">
        <w:rPr>
          <w:sz w:val="24"/>
        </w:rPr>
        <w:t xml:space="preserve">Contract Expiration </w:t>
      </w:r>
      <w:r w:rsidR="00084444" w:rsidRPr="00017CAB">
        <w:rPr>
          <w:sz w:val="24"/>
        </w:rPr>
        <w:t>Date:</w:t>
      </w:r>
      <w:r w:rsidR="00084444">
        <w:rPr>
          <w:sz w:val="24"/>
        </w:rPr>
        <w:t xml:space="preserve"> </w:t>
      </w:r>
      <w:r w:rsidR="005E461B">
        <w:rPr>
          <w:sz w:val="24"/>
        </w:rPr>
        <w:t>__</w:t>
      </w:r>
      <w:r w:rsidR="00084444">
        <w:rPr>
          <w:sz w:val="24"/>
        </w:rPr>
        <w:t>____________</w:t>
      </w:r>
      <w:r w:rsidR="00017CAB">
        <w:rPr>
          <w:sz w:val="40"/>
          <w:szCs w:val="40"/>
        </w:rPr>
        <w:t xml:space="preserve"> </w:t>
      </w:r>
    </w:p>
    <w:p w14:paraId="69D4BD20" w14:textId="77777777" w:rsidR="002255FD" w:rsidRPr="00205F58" w:rsidRDefault="002255FD">
      <w:pPr>
        <w:rPr>
          <w:sz w:val="40"/>
          <w:szCs w:val="40"/>
        </w:rPr>
      </w:pPr>
    </w:p>
    <w:p w14:paraId="4EED976F" w14:textId="77777777" w:rsidR="002D3AB7" w:rsidRDefault="002D3AB7">
      <w:pPr>
        <w:pStyle w:val="BodyText"/>
      </w:pPr>
      <w:r>
        <w:t>Sanilac County Mental Health Authority has selected this provider without a Competitive Procurement Process. This exception to the Competitive Procurement Process is due to: (please check all that apply)</w:t>
      </w:r>
    </w:p>
    <w:p w14:paraId="0BD76C12" w14:textId="77777777" w:rsidR="002D3AB7" w:rsidRPr="00205F58" w:rsidRDefault="00D34C16">
      <w:pPr>
        <w:pStyle w:val="BodyText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A2AAA96" wp14:editId="31DF3414">
                <wp:simplePos x="0" y="0"/>
                <wp:positionH relativeFrom="column">
                  <wp:posOffset>411480</wp:posOffset>
                </wp:positionH>
                <wp:positionV relativeFrom="paragraph">
                  <wp:posOffset>134620</wp:posOffset>
                </wp:positionV>
                <wp:extent cx="182880" cy="18288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C1CAD" id="Rectangle 2" o:spid="_x0000_s1026" style="position:absolute;margin-left:32.4pt;margin-top:10.6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BpWgIAAMEEAAAOAAAAZHJzL2Uyb0RvYy54bWysVN9v0zAQfkfif7D8ztKEdeuipdO0MYQ0&#10;YGIgnq+2k1g4tjm7Tbe/nrPTlY7xhEgly+c7f/6++9Hzi+1g2EZh0M42vDyacaascFLbruHfvt68&#10;WXAWIlgJxlnV8AcV+MXy9avz0deqcr0zUiEjEBvq0Te8j9HXRRFErwYIR84rS87W4QCRTOwKiTAS&#10;+mCKajY7KUaH0qMTKgQ6vZ6cfJnx21aJ+Lltg4rMNJy4xbxiXldpLZbnUHcIvtdiRwP+gcUA2tKj&#10;e6hriMDWqF9ADVqgC66NR8INhWtbLVTWQGrK2R9q7nvwKmuh5AS/T1P4f7Di0+YOmZYNP+HMwkAl&#10;+kJJA9sZxaqUntGHmqLu/R0mgcHfOvEjMOuueopSl4hu7BVIIlWm+OLZhWQEuspW40cnCR3W0eVM&#10;bVscEiDlgG1zQR72BVHbyAQdlotqsaCyCXLt9ukFqJ8uewzxvXIDS5uGI1HP4LC5DXEKfQrJ5J3R&#10;8kYbkw3sVlcG2QaoN27yl/mTxsMwY9nY8LN5Nc/Iz3zhEGKWv79BDDpSkxs9NHyxD4I6Ze2dlUQT&#10;6gjaTHtSZ2w6Url9SUcy3Jog7ns5MqmT0rfzs6rkZFAvV6cTKAPT0RCKiJyhi9917HMHpbS+ELyY&#10;pd+O7R49J/fg4VzMVL+pD1ZOPlAtCTwXjOaeNr3DR85GmqGGh59rQMWZ+WCpH87K4+M0dNk4np9W&#10;ZOChZ3XoASsIquGRs2l7FadBXXvUXU8vlVmGdZfUQ63O9U39NbHadR7NSRaxm+k0iId2jvr9z7P8&#10;BQAA//8DAFBLAwQUAAYACAAAACEAfJ0JwdwAAAAHAQAADwAAAGRycy9kb3ducmV2LnhtbEzOT0vE&#10;MBAF8LvgdwgjeBE3aa1lt3a6LIJXwV3Ba7ZJ/2gzCUnard/eeNLj8Ib3fvV+NRNbtA+jJYRsI4Bp&#10;aq0aqUd4P73cb4GFKEnJyZJG+NYB9s31VS0rZS/0ppdj7FkqoVBJhCFGV3Ee2kEbGTbWaUpZZ72R&#10;MZ2+58rLSyo3E8+FKLmRI6WFQTr9POj26zgbhE+7dD7rl1flPty2KHZ346GbEW9v1sMTsKjX+PcM&#10;v/xEhyaZznYmFdiEUBZJHhHyLAeW8t1DCeyM8CgE8Kbm//3NDwAAAP//AwBQSwECLQAUAAYACAAA&#10;ACEAtoM4kv4AAADhAQAAEwAAAAAAAAAAAAAAAAAAAAAAW0NvbnRlbnRfVHlwZXNdLnhtbFBLAQIt&#10;ABQABgAIAAAAIQA4/SH/1gAAAJQBAAALAAAAAAAAAAAAAAAAAC8BAABfcmVscy8ucmVsc1BLAQIt&#10;ABQABgAIAAAAIQAUqFBpWgIAAMEEAAAOAAAAAAAAAAAAAAAAAC4CAABkcnMvZTJvRG9jLnhtbFBL&#10;AQItABQABgAIAAAAIQB8nQnB3AAAAAcBAAAPAAAAAAAAAAAAAAAAALQEAABkcnMvZG93bnJldi54&#10;bWxQSwUGAAAAAAQABADzAAAAvQUAAAAA&#10;" o:allowincell="f">
                <v:shadow on="t"/>
              </v:rect>
            </w:pict>
          </mc:Fallback>
        </mc:AlternateContent>
      </w:r>
    </w:p>
    <w:p w14:paraId="6259B3D9" w14:textId="7EB0C1D6" w:rsidR="002D3AB7" w:rsidRDefault="002D3AB7" w:rsidP="00205F58">
      <w:pPr>
        <w:pStyle w:val="BodyText"/>
        <w:tabs>
          <w:tab w:val="left" w:pos="1440"/>
        </w:tabs>
      </w:pPr>
      <w:r>
        <w:tab/>
        <w:t>The service is available only from a single source</w:t>
      </w:r>
    </w:p>
    <w:p w14:paraId="26556659" w14:textId="77777777" w:rsidR="002D3AB7" w:rsidRPr="00205F58" w:rsidRDefault="002D3AB7">
      <w:pPr>
        <w:pStyle w:val="BodyText"/>
        <w:rPr>
          <w:sz w:val="48"/>
          <w:szCs w:val="48"/>
        </w:rPr>
      </w:pPr>
    </w:p>
    <w:p w14:paraId="12BF15F1" w14:textId="1BD892F1" w:rsidR="002D3AB7" w:rsidRDefault="00D34C16" w:rsidP="00174EDE">
      <w:pPr>
        <w:pStyle w:val="BodyText"/>
        <w:ind w:left="1440" w:hanging="2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ADDB935" wp14:editId="07170D36">
                <wp:simplePos x="0" y="0"/>
                <wp:positionH relativeFrom="column">
                  <wp:posOffset>411480</wp:posOffset>
                </wp:positionH>
                <wp:positionV relativeFrom="paragraph">
                  <wp:posOffset>66040</wp:posOffset>
                </wp:positionV>
                <wp:extent cx="182880" cy="18288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17553" id="Rectangle 3" o:spid="_x0000_s1026" style="position:absolute;margin-left:32.4pt;margin-top:5.2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x6WgIAAMEEAAAOAAAAZHJzL2Uyb0RvYy54bWysVN9v0zAQfkfif7D8ztJkK+uipdO0MYQ0&#10;YGIgnl3bSSwcnzm7Tbe/nrPTlY7xhEgly+c7f/6++9Hzi+1g2UZjMOAaXh7NONNOgjKua/i3rzdv&#10;FpyFKJwSFpxu+IMO/GL5+tX56GtdQQ9WaWQE4kI9+ob3Mfq6KILs9SDCEXjtyNkCDiKSiV2hUIyE&#10;Ptiims3eFiOg8ghSh0Cn15OTLzN+22oZP7dt0JHZhhO3mFfM6yqtxfJc1B0K3xu5oyH+gcUgjKNH&#10;91DXIgq2RvMCajASIUAbjyQMBbStkTprIDXl7A81973wOmuh5AS/T1P4f7Dy0+YOmVENn3PmxEAl&#10;+kJJE66zmh2n9Iw+1BR17+8wCQz+FuSPwBxc9RSlLxFh7LVQRKpM8cWzC8kIdJWtxo+gCF2sI+RM&#10;bVscEiDlgG1zQR72BdHbyCQdlotqsaCySXLt9ukFUT9d9hjiew0DS5uGI1HP4GJzG+IU+hSSyYM1&#10;6sZYmw3sVlcW2UZQb9zkL/MnjYdh1rGx4Wfzap6Rn/nCIcQsf3+DGEykJrdmaPhiHyTqlLV3ThFN&#10;UUdh7LQnddalI53bl3QkA9YEcd+rkSmTlB7Pz6qSk0G9XJ1OoEzYjoZQRuQMIX43sc8dlNL6QvBi&#10;ln47tnv0nNyDh3MxU/2mPliBeqBaEnguGM09bXrAR85GmqGGh59rgZoz+8FRP5yVJydp6LJxMj+t&#10;yMBDz+rQI5wkqIZHzqbtVZwGde3RdD29VGYZDi6ph1qT65v6a2K16zyakyxiN9NpEA/tHPX7n2f5&#10;CwAA//8DAFBLAwQUAAYACAAAACEAOeL6uNwAAAAHAQAADwAAAGRycy9kb3ducmV2LnhtbEzOTU/D&#10;MAwG4DsS/yEyEhfE0m1VtXZNpwmJKxJjEtescT9G40RN2pV/jznB0X6t1095WOwgZhxD70jBepWA&#10;QKqd6alVcP54fd6BCFGT0YMjVPCNAQ7V/V2pC+Nu9I7zKbaCSygUWkEXoy+kDHWHVoeV80icNW60&#10;OvI4ttKM+sbldpCbJMmk1T3xh057fOmw/jpNVsHVzc24buc34z/9Lk3zp/7YTEo9PizHPYiIS/w7&#10;hl8+06Fi08VNZIIYFGQpyyPvkxQE5/k2A3FRsM03IKtS/vdXPwAAAP//AwBQSwECLQAUAAYACAAA&#10;ACEAtoM4kv4AAADhAQAAEwAAAAAAAAAAAAAAAAAAAAAAW0NvbnRlbnRfVHlwZXNdLnhtbFBLAQIt&#10;ABQABgAIAAAAIQA4/SH/1gAAAJQBAAALAAAAAAAAAAAAAAAAAC8BAABfcmVscy8ucmVsc1BLAQIt&#10;ABQABgAIAAAAIQB5wCx6WgIAAMEEAAAOAAAAAAAAAAAAAAAAAC4CAABkcnMvZTJvRG9jLnhtbFBL&#10;AQItABQABgAIAAAAIQA54vq43AAAAAcBAAAPAAAAAAAAAAAAAAAAALQEAABkcnMvZG93bnJldi54&#10;bWxQSwUGAAAAAAQABADzAAAAvQUAAAAA&#10;" o:allowincell="f">
                <v:shadow on="t"/>
              </v:rect>
            </w:pict>
          </mc:Fallback>
        </mc:AlternateContent>
      </w:r>
      <w:r w:rsidR="002D3AB7">
        <w:tab/>
      </w:r>
      <w:r w:rsidR="00174EDE">
        <w:t>There is a public emergency service need that must be fulfilled and the nature of the emergency precludes following a competitive process because of the delay involved in such a process</w:t>
      </w:r>
    </w:p>
    <w:p w14:paraId="01669154" w14:textId="77777777" w:rsidR="00174EDE" w:rsidRPr="00205F58" w:rsidRDefault="00174EDE" w:rsidP="00174EDE">
      <w:pPr>
        <w:pStyle w:val="BodyText"/>
        <w:ind w:left="1440" w:hanging="2880"/>
        <w:rPr>
          <w:sz w:val="48"/>
          <w:szCs w:val="48"/>
        </w:rPr>
      </w:pPr>
    </w:p>
    <w:p w14:paraId="47B969C9" w14:textId="77777777" w:rsidR="002D3AB7" w:rsidRDefault="00D34C16">
      <w:pPr>
        <w:pStyle w:val="BodyText"/>
        <w:ind w:left="1440" w:hanging="3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A6273C3" wp14:editId="4DFFBA95">
                <wp:simplePos x="0" y="0"/>
                <wp:positionH relativeFrom="column">
                  <wp:posOffset>411480</wp:posOffset>
                </wp:positionH>
                <wp:positionV relativeFrom="paragraph">
                  <wp:posOffset>104140</wp:posOffset>
                </wp:positionV>
                <wp:extent cx="182880" cy="18288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85C27" id="Rectangle 4" o:spid="_x0000_s1026" style="position:absolute;margin-left:32.4pt;margin-top:8.2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ixyWgIAAMEEAAAOAAAAZHJzL2Uyb0RvYy54bWysVN9v0zAQfkfif7D8ztKElnXR0mnaGEIa&#10;MDEQz67tJBaOz5zdpuOv5+x0pWM8IVLJ8vnOn7/vfvT8YjdYttUYDLiGlyczzrSToIzrGv71y82r&#10;JWchCqeEBacb/qADv1i9fHE++lpX0INVGhmBuFCPvuF9jL4uiiB7PYhwAl47craAg4hkYlcoFCOh&#10;D7aoZrM3xQioPILUIdDp9eTkq4zftlrGT20bdGS24cQt5hXzuk5rsToXdYfC90buaYh/YDEI4+jR&#10;A9S1iIJt0DyDGoxECNDGEwlDAW1rpM4aSE05+0PNfS+8zlooOcEf0hT+H6z8uL1DZlTD55w5MVCJ&#10;PlPShOusZvOUntGHmqLu/R0mgcHfgvwemIOrnqL0JSKMvRaKSJUpvnhyIRmBrrL1+AEUoYtNhJyp&#10;XYtDAqQcsF0uyMOhIHoXmaTDclktl1Q2Sa79Pr0g6sfLHkN8p2FgadNwJOoZXGxvQ5xCH0MyebBG&#10;3Rhrs4Hd+soi2wrqjZv8Zf6k8TjMOjY2/GxRLTLyE184hpjl728Qg4nU5NYMDV8egkSdsvbWKaIp&#10;6iiMnfakzrp0pHP7ko5kwIYg7ns1MmWS0teLs6rkZFAvV6cTKBO2oyGUETlDiN9M7HMHpbQ+E7yc&#10;pd+e7QE9J/fo4VzMVL+pD9agHqiWBJ4LRnNPmx7wJ2cjzVDDw4+NQM2Zfe+oH87K+TwNXTbmi9OK&#10;DDz2rI89wkmCanjkbNpexWlQNx5N19NLZZbh4JJ6qDW5vqm/Jlb7zqM5ySL2M50G8djOUb//eVa/&#10;AAAA//8DAFBLAwQUAAYACAAAACEAdq7ry9sAAAAHAQAADwAAAGRycy9kb3ducmV2LnhtbEzOTU/D&#10;MAwG4DsS/yEyEhfE0o1SbaXpNCFxRWJD4po17gc0TpSkXfn3mBMc7dd6/VT7xY5ixhAHRwrWqwwE&#10;UuPMQJ2C99PL/RZETJqMHh2hgm+MsK+vrypdGnehN5yPqRNcQrHUCvqUfCllbHq0Oq6cR+KsdcHq&#10;xGPopAn6wuV2lJssK6TVA/GHXnt87rH5Ok5Wwaeb27Du5lfjP/w2z3d3w6GdlLq9WQ5PIBIu6e8Y&#10;fvlMh5pNZzeRiWJUUOQsT7wvchCc7x4KEGcF+eMGZF3J//76BwAA//8DAFBLAQItABQABgAIAAAA&#10;IQC2gziS/gAAAOEBAAATAAAAAAAAAAAAAAAAAAAAAABbQ29udGVudF9UeXBlc10ueG1sUEsBAi0A&#10;FAAGAAgAAAAhADj9If/WAAAAlAEAAAsAAAAAAAAAAAAAAAAALwEAAF9yZWxzLy5yZWxzUEsBAi0A&#10;FAAGAAgAAAAhANDqLHJaAgAAwQQAAA4AAAAAAAAAAAAAAAAALgIAAGRycy9lMm9Eb2MueG1sUEsB&#10;Ai0AFAAGAAgAAAAhAHau68vbAAAABwEAAA8AAAAAAAAAAAAAAAAAtAQAAGRycy9kb3ducmV2Lnht&#10;bFBLBQYAAAAABAAEAPMAAAC8BQAAAAA=&#10;" o:allowincell="f">
                <v:shadow on="t"/>
              </v:rect>
            </w:pict>
          </mc:Fallback>
        </mc:AlternateContent>
      </w:r>
      <w:r w:rsidR="002D3AB7">
        <w:tab/>
        <w:t>After solicitation of a number of sources, competition is determined inadequate</w:t>
      </w:r>
    </w:p>
    <w:p w14:paraId="2F1C1671" w14:textId="77777777" w:rsidR="002D3AB7" w:rsidRPr="00205F58" w:rsidRDefault="002D3AB7" w:rsidP="00205F58">
      <w:pPr>
        <w:pStyle w:val="BodyText"/>
        <w:rPr>
          <w:sz w:val="48"/>
          <w:szCs w:val="48"/>
        </w:rPr>
      </w:pPr>
    </w:p>
    <w:p w14:paraId="6395BF65" w14:textId="77777777" w:rsidR="002D3AB7" w:rsidRDefault="00D34C16">
      <w:pPr>
        <w:pStyle w:val="BodyText"/>
        <w:ind w:left="1440" w:hanging="3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A5CF8D" wp14:editId="021843DF">
                <wp:simplePos x="0" y="0"/>
                <wp:positionH relativeFrom="column">
                  <wp:posOffset>411480</wp:posOffset>
                </wp:positionH>
                <wp:positionV relativeFrom="paragraph">
                  <wp:posOffset>35560</wp:posOffset>
                </wp:positionV>
                <wp:extent cx="182880" cy="18288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EFA3A" id="Rectangle 5" o:spid="_x0000_s1026" style="position:absolute;margin-left:32.4pt;margin-top:2.8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2pZWgIAAMEEAAAOAAAAZHJzL2Uyb0RvYy54bWysVN9v0zAQfkfif7D8ztJkK+uipdO0MYQ0&#10;YGIgnl3bSSwcnzm7Tbe/nrPTlY7xhEgly+c7f/6++9Hzi+1g2UZjMOAaXh7NONNOgjKua/i3rzdv&#10;FpyFKJwSFpxu+IMO/GL5+tX56GtdQQ9WaWQE4kI9+ob3Mfq6KILs9SDCEXjtyNkCDiKSiV2hUIyE&#10;Ptiims3eFiOg8ghSh0Cn15OTLzN+22oZP7dt0JHZhhO3mFfM6yqtxfJc1B0K3xu5oyH+gcUgjKNH&#10;91DXIgq2RvMCajASIUAbjyQMBbStkTprIDXl7A81973wOmuh5AS/T1P4f7Dy0+YOmVENP+bMiYFK&#10;9IWSJlxnNZun9Iw+1BR17+8wCQz+FuSPwBxc9RSlLxFh7LVQRKpM8cWzC8kIdJWtxo+gCF2sI+RM&#10;bVscEiDlgG1zQR72BdHbyCQdlotqsaCySXLt9ukFUT9d9hjiew0DS5uGI1HP4GJzG+IU+hSSyYM1&#10;6sZYmw3sVlcW2UZQb9zkL/MnjYdh1rGx4Wfzap6Rn/nCIcQsf3+DGEykJrdmaPhiHyTqlLV3ThFN&#10;UUdh7LQnddalI53bl3QkA9YEcd+rkSmTlB7Pz6qSk0G9XJ1OoEzYjoZQRuQMIX43sc8dlNL6QvBi&#10;ln47tnv0nNyDh3MxU/2mPliBeqBaEnguGM09bXrAR85GmqGGh59rgZoz+8FRP5yVJydp6LJxMj+t&#10;yMBDz+rQI5wkqIZHzqbtVZwGde3RdD29VGYZDi6ph1qT65v6a2K16zyakyxiN9NpEA/tHPX7n2f5&#10;CwAA//8DAFBLAwQUAAYACAAAACEAH874VtsAAAAGAQAADwAAAGRycy9kb3ducmV2LnhtbEzOTU/D&#10;MAwG4DsS/yEyEhfE0rFSbaXuNCFxRWJD4po16Qc0TpSkXfn3mBOcLOu1Xj/VfrGjmE2IgyOE9SoD&#10;YahxeqAO4f30cr8FEZMirUZHBuHbRNjX11eVKrW70JuZj6kTXEKxVAh9Sr6UMja9sSqunDfEWeuC&#10;VYnX0Ekd1IXL7SgfsqyQVg3EH3rlzXNvmq/jZBE+3dyGdTe/av/ht3m+uxsO7YR4e7McnkAks6S/&#10;Y/jlMx1qNp3dRDqKEaHIWZ4QHgsQHO82PM8ImzwHWVfyP7/+AQAA//8DAFBLAQItABQABgAIAAAA&#10;IQC2gziS/gAAAOEBAAATAAAAAAAAAAAAAAAAAAAAAABbQ29udGVudF9UeXBlc10ueG1sUEsBAi0A&#10;FAAGAAgAAAAhADj9If/WAAAAlAEAAAsAAAAAAAAAAAAAAAAALwEAAF9yZWxzLy5yZWxzUEsBAi0A&#10;FAAGAAgAAAAhAGgballaAgAAwQQAAA4AAAAAAAAAAAAAAAAALgIAAGRycy9lMm9Eb2MueG1sUEsB&#10;Ai0AFAAGAAgAAAAhAB/O+FbbAAAABgEAAA8AAAAAAAAAAAAAAAAAtAQAAGRycy9kb3ducmV2Lnht&#10;bFBLBQYAAAAABAAEAPMAAAC8BQAAAAA=&#10;" o:allowincell="f">
                <v:shadow on="t"/>
              </v:rect>
            </w:pict>
          </mc:Fallback>
        </mc:AlternateContent>
      </w:r>
      <w:r w:rsidR="002D3AB7">
        <w:tab/>
        <w:t>The services involved are professional services (e.g., psychological testing) of limited quantity or duration</w:t>
      </w:r>
    </w:p>
    <w:p w14:paraId="02DC7770" w14:textId="77777777" w:rsidR="002D3AB7" w:rsidRPr="00205F58" w:rsidRDefault="002D3AB7" w:rsidP="00205F58">
      <w:pPr>
        <w:pStyle w:val="BodyText"/>
        <w:ind w:left="1440" w:hanging="1440"/>
        <w:rPr>
          <w:sz w:val="48"/>
          <w:szCs w:val="48"/>
        </w:rPr>
      </w:pPr>
    </w:p>
    <w:p w14:paraId="5EDEACD2" w14:textId="77777777" w:rsidR="002D3AB7" w:rsidRDefault="00205F58">
      <w:pPr>
        <w:pStyle w:val="BodyText"/>
        <w:ind w:left="1440" w:hanging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F067D9" wp14:editId="5CCCE59F">
                <wp:simplePos x="0" y="0"/>
                <wp:positionH relativeFrom="column">
                  <wp:posOffset>411480</wp:posOffset>
                </wp:positionH>
                <wp:positionV relativeFrom="paragraph">
                  <wp:posOffset>-1905</wp:posOffset>
                </wp:positionV>
                <wp:extent cx="182880" cy="182880"/>
                <wp:effectExtent l="0" t="0" r="64770" b="6477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096D9" id="Rectangle 6" o:spid="_x0000_s1026" style="position:absolute;margin-left:32.4pt;margin-top:-.1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RUWgIAAMEEAAAOAAAAZHJzL2Uyb0RvYy54bWysVN9v0zAQfkfif7D8ztKEdeuipdO0MYQ0&#10;YGIgnq+2k1g4tjm7Tbe/nrPTlY7xhEgly+c7f/6++9Hzi+1g2EZh0M42vDyacaascFLbruHfvt68&#10;WXAWIlgJxlnV8AcV+MXy9avz0deqcr0zUiEjEBvq0Te8j9HXRRFErwYIR84rS87W4QCRTOwKiTAS&#10;+mCKajY7KUaH0qMTKgQ6vZ6cfJnx21aJ+Lltg4rMNJy4xbxiXldpLZbnUHcIvtdiRwP+gcUA2tKj&#10;e6hriMDWqF9ADVqgC66NR8INhWtbLVTWQGrK2R9q7nvwKmuh5AS/T1P4f7Di0+YOmZYNrzizMFCJ&#10;vlDSwHZGsZOUntGHmqLu/R0mgcHfOvEjMOuueopSl4hu7BVIIlWm+OLZhWQEuspW40cnCR3W0eVM&#10;bVscEiDlgG1zQR72BVHbyAQdlotqsaCyCXLt9ukFqJ8uewzxvXIDS5uGI1HP4LC5DXEKfQrJ5J3R&#10;8kYbkw3sVlcG2QaoN27yl/mTxsMwY9nY8LN5Nc/Iz3zhEGKWv79BDDpSkxs9NHyxD4I6Ze2dlUQT&#10;6gjaTHtSZ2w6Url9SUcy3Jog7ns5MqmT0rfzs6rkZFAvV6cTKAPT0RCKiJyhi9917HMHpbS+ELyY&#10;pd+O7R49J/fg4VzMVL+pD1ZOPlAtCTwXjOaeNr3DR85GmqGGh59rQMWZ+WCpH87K4+M0dNk4np9W&#10;ZOChZ3XoASsIquGRs2l7FadBXXvUXU8vlVmGdZfUQ63O9U39NbHadR7NSRaxm+k0iId2jvr9z7P8&#10;BQAA//8DAFBLAwQUAAYACAAAACEAKmcTG9wAAAAGAQAADwAAAGRycy9kb3ducmV2LnhtbEzOT0vD&#10;QBAF8Lvgd1hG8CLtpm0MacykFMGrYCt43WYnfzQ7G3Y3afz2ric9Dm9471ceFjOImZzvLSNs1gkI&#10;4trqnluE9/PLKgfhg2KtBsuE8E0eDtXtTakKba/8RvMptCKWsC8UQhfCWEjp646M8ms7Esessc6o&#10;EE/XSu3UNZabQW6TJJNG9RwXOjXSc0f112kyCJ92btymnV/1+DHmabp/6I/NhHh/txyfQARawt8z&#10;/PIjHapoutiJtRcDQpZGeUBY7UDEeL/LQFwQtvkjyKqU//nVDwAAAP//AwBQSwECLQAUAAYACAAA&#10;ACEAtoM4kv4AAADhAQAAEwAAAAAAAAAAAAAAAAAAAAAAW0NvbnRlbnRfVHlwZXNdLnhtbFBLAQIt&#10;ABQABgAIAAAAIQA4/SH/1gAAAJQBAAALAAAAAAAAAAAAAAAAAC8BAABfcmVscy8ucmVsc1BLAQIt&#10;ABQABgAIAAAAIQAKOtRUWgIAAMEEAAAOAAAAAAAAAAAAAAAAAC4CAABkcnMvZTJvRG9jLnhtbFBL&#10;AQItABQABgAIAAAAIQAqZxMb3AAAAAYBAAAPAAAAAAAAAAAAAAAAALQEAABkcnMvZG93bnJldi54&#10;bWxQSwUGAAAAAAQABADzAAAAvQUAAAAA&#10;" o:allowincell="f">
                <v:shadow on="t"/>
              </v:rect>
            </w:pict>
          </mc:Fallback>
        </mc:AlternateContent>
      </w:r>
      <w:r w:rsidR="002D3AB7">
        <w:tab/>
        <w:t>The services are unique (e.g., financial intermediaries for consumers using vouchers or personal service budgets) and/or the selection of the service provider has been delegated to the consumer under a self-determination program</w:t>
      </w:r>
    </w:p>
    <w:p w14:paraId="1F98E9C8" w14:textId="77777777" w:rsidR="002D3AB7" w:rsidRPr="00205F58" w:rsidRDefault="002D3AB7">
      <w:pPr>
        <w:pStyle w:val="BodyText"/>
        <w:rPr>
          <w:sz w:val="48"/>
          <w:szCs w:val="48"/>
        </w:rPr>
      </w:pPr>
    </w:p>
    <w:p w14:paraId="484D60F1" w14:textId="77777777" w:rsidR="006B571D" w:rsidRDefault="00D34C16" w:rsidP="006B571D">
      <w:pPr>
        <w:pStyle w:val="BodyText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B91E3FF" wp14:editId="66E4824E">
                <wp:simplePos x="0" y="0"/>
                <wp:positionH relativeFrom="column">
                  <wp:posOffset>411480</wp:posOffset>
                </wp:positionH>
                <wp:positionV relativeFrom="paragraph">
                  <wp:posOffset>36195</wp:posOffset>
                </wp:positionV>
                <wp:extent cx="182880" cy="18288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01241" id="Rectangle 7" o:spid="_x0000_s1026" style="position:absolute;margin-left:32.4pt;margin-top:2.8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hHWgIAAMEEAAAOAAAAZHJzL2Uyb0RvYy54bWysVFFv0zAQfkfiP1h+Z2lDy9po6TR1DCEN&#10;mBiI56vtJBaObc5u0/HrOTtd6RhPiFSyfL7z5/vuu+vF5b43bKcwaGdrPj2bcKascFLbtuZfv9y8&#10;WnAWIlgJxllV8wcV+OXq5YuLwVeqdJ0zUiEjEBuqwde8i9FXRRFEp3oIZ84rS87GYQ+RTGwLiTAQ&#10;em+KcjJ5UwwOpUcnVAh0ej06+SrjN40S8VPTBBWZqTnlFvOKed2ktVhdQNUi+E6LQxrwD1n0oC09&#10;eoS6hghsi/oZVK8FuuCaeCZcX7im0UJlDsRmOvmDzX0HXmUuVJzgj2UK/w9WfNzdIdOStOPMQk8S&#10;faaigW2NYuepPIMPFUXd+ztMBIO/deJ7YNatO4pSV4hu6BRISmqa4osnF5IR6CrbDB+cJHTYRpcr&#10;tW+wT4BUA7bPgjwcBVH7yAQdThflYkGyCXId9ukFqB4vewzxnXI9S5uaI6WewWF3G+IY+hiSk3dG&#10;yxttTDaw3awNsh1Qb9zkL+dPHE/DjGVDzZfzcp6Rn/jCKcQkf3+D6HWkJje6r/niGARVqtpbKylN&#10;qCJoM+6JnbHpSOX2JR7JcFuCuO/kwKROTF/PlyUpJjX1cnk+gjIwLQ2hiMgZuvhNxy53UCrrM8KL&#10;Sfodsj2i5+KePJzFTPqNfbBx8oG0JPAsGM09bTqHPzkbaIZqHn5sARVn5r2lflhOZ7M0dNmYzc9L&#10;MvDUszn1gBUEVfPI2bhdx3FQtx5129FL00zDuivqoUZnfVN/jVkdOo/mJJM4zHQaxFM7R/3+51n9&#10;AgAA//8DAFBLAwQUAAYACAAAACEAj1mETtwAAAAGAQAADwAAAGRycy9kb3ducmV2LnhtbEzOzU7D&#10;MBAE4DsS72AtEhdEndI0bUM2VYXEFYmCxNWNNz8lXke2k4a3x5zocTWrma/Yz6YXEznfWUZYLhIQ&#10;xJXVHTcInx+vj1sQPijWqrdMCD/kYV/e3hQq1/bC7zQdQyNiCftcIbQhDLmUvmrJKL+wA3HMauuM&#10;CvF0jdROXWK56eVTkmTSqI7jQqsGemmp+j6OBuFsp9otm+lND1/DNk13D92hHhHv7+bDM4hAc/h/&#10;hj9+pEMZTSc7svaiR8jSKA8I6w2IGO9WGYgTwipdgywLec0vfwEAAP//AwBQSwECLQAUAAYACAAA&#10;ACEAtoM4kv4AAADhAQAAEwAAAAAAAAAAAAAAAAAAAAAAW0NvbnRlbnRfVHlwZXNdLnhtbFBLAQIt&#10;ABQABgAIAAAAIQA4/SH/1gAAAJQBAAALAAAAAAAAAAAAAAAAAC8BAABfcmVscy8ucmVsc1BLAQIt&#10;ABQABgAIAAAAIQBnUqhHWgIAAMEEAAAOAAAAAAAAAAAAAAAAAC4CAABkcnMvZTJvRG9jLnhtbFBL&#10;AQItABQABgAIAAAAIQCPWYRO3AAAAAYBAAAPAAAAAAAAAAAAAAAAALQEAABkcnMvZG93bnJldi54&#10;bWxQSwUGAAAAAAQABADzAAAAvQUAAAAA&#10;" o:allowincell="f">
                <v:shadow on="t"/>
              </v:rect>
            </w:pict>
          </mc:Fallback>
        </mc:AlternateContent>
      </w:r>
      <w:r w:rsidR="002D3AB7">
        <w:t>Existing residential service systems, where continuity of care arrangements are of paramount concern</w:t>
      </w:r>
    </w:p>
    <w:p w14:paraId="4DD1F470" w14:textId="77777777" w:rsidR="00FF35AF" w:rsidRDefault="00FF35AF" w:rsidP="00EE0B8C">
      <w:pPr>
        <w:pStyle w:val="BodyText"/>
      </w:pPr>
    </w:p>
    <w:p w14:paraId="5B8CDBBC" w14:textId="314C0E6B" w:rsidR="006B571D" w:rsidRDefault="00FF35AF" w:rsidP="00EE0B8C">
      <w:pPr>
        <w:pStyle w:val="BodyText"/>
      </w:pPr>
      <w:r>
        <w:t>Signature:</w:t>
      </w:r>
    </w:p>
    <w:p w14:paraId="2FAF59EB" w14:textId="77777777" w:rsidR="00FF35AF" w:rsidRDefault="00FF35AF" w:rsidP="00EE0B8C">
      <w:pPr>
        <w:pStyle w:val="BodyText"/>
      </w:pPr>
    </w:p>
    <w:p w14:paraId="1DA0408D" w14:textId="65B36458" w:rsidR="00FF35AF" w:rsidRDefault="00FF35AF" w:rsidP="006B571D">
      <w:pPr>
        <w:pStyle w:val="BodyText"/>
      </w:pPr>
      <w:r>
        <w:t>___________________________________________________________________</w:t>
      </w:r>
    </w:p>
    <w:p w14:paraId="1F108005" w14:textId="1253A8A6" w:rsidR="00FF35AF" w:rsidRDefault="00FF35AF" w:rsidP="006B571D">
      <w:pPr>
        <w:pStyle w:val="BodyText"/>
      </w:pPr>
      <w:r w:rsidRPr="00FF35AF">
        <w:t xml:space="preserve">Contract Management </w:t>
      </w:r>
      <w:r w:rsidRPr="00FF35AF">
        <w:tab/>
      </w:r>
      <w:r w:rsidRPr="00FF35AF">
        <w:tab/>
      </w:r>
      <w:r w:rsidRPr="00FF35AF">
        <w:tab/>
      </w:r>
      <w:r w:rsidRPr="00FF35AF">
        <w:tab/>
      </w:r>
      <w:r w:rsidRPr="00FF35AF">
        <w:tab/>
        <w:t>Date</w:t>
      </w:r>
    </w:p>
    <w:p w14:paraId="0A431A5E" w14:textId="77777777" w:rsidR="0005457B" w:rsidRPr="0005457B" w:rsidRDefault="0005457B" w:rsidP="006B571D">
      <w:pPr>
        <w:pStyle w:val="BodyText"/>
      </w:pPr>
    </w:p>
    <w:p w14:paraId="1EE9BC51" w14:textId="77777777" w:rsidR="002D3AB7" w:rsidRDefault="002D3AB7">
      <w:pPr>
        <w:pStyle w:val="BodyText"/>
        <w:rPr>
          <w:b/>
        </w:rPr>
      </w:pPr>
      <w:r>
        <w:t>Additional Information</w:t>
      </w:r>
      <w:r>
        <w:rPr>
          <w:b/>
        </w:rPr>
        <w:t>:</w:t>
      </w:r>
    </w:p>
    <w:sectPr w:rsidR="002D3AB7" w:rsidSect="00BE1851">
      <w:footerReference w:type="default" r:id="rId6"/>
      <w:pgSz w:w="12240" w:h="15840"/>
      <w:pgMar w:top="1440" w:right="1800" w:bottom="1440" w:left="1800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6F067" w14:textId="77777777" w:rsidR="00CE1ABD" w:rsidRDefault="00CE1ABD">
      <w:r>
        <w:separator/>
      </w:r>
    </w:p>
  </w:endnote>
  <w:endnote w:type="continuationSeparator" w:id="0">
    <w:p w14:paraId="5C4454B8" w14:textId="77777777" w:rsidR="00CE1ABD" w:rsidRDefault="00CE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4CE72" w14:textId="6882B8D8" w:rsidR="00325C31" w:rsidRPr="0057639D" w:rsidRDefault="0057639D" w:rsidP="00205F58">
    <w:pPr>
      <w:pStyle w:val="Footer"/>
      <w:tabs>
        <w:tab w:val="clear" w:pos="4320"/>
        <w:tab w:val="center" w:pos="8640"/>
      </w:tabs>
      <w:rPr>
        <w:sz w:val="18"/>
        <w:szCs w:val="18"/>
      </w:rPr>
    </w:pPr>
    <w:r w:rsidRPr="0057639D">
      <w:rPr>
        <w:sz w:val="18"/>
        <w:szCs w:val="18"/>
      </w:rPr>
      <w:t xml:space="preserve">Policy Committee </w:t>
    </w:r>
    <w:r w:rsidR="00BE1851">
      <w:rPr>
        <w:sz w:val="18"/>
        <w:szCs w:val="18"/>
      </w:rPr>
      <w:t>02/20/2025</w:t>
    </w:r>
    <w:r w:rsidRPr="0057639D">
      <w:rPr>
        <w:sz w:val="18"/>
        <w:szCs w:val="18"/>
      </w:rPr>
      <w:tab/>
    </w:r>
    <w:r w:rsidR="00325C31" w:rsidRPr="0057639D">
      <w:rPr>
        <w:sz w:val="18"/>
        <w:szCs w:val="18"/>
      </w:rPr>
      <w:t>Form # 0280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7CDEA" w14:textId="77777777" w:rsidR="00CE1ABD" w:rsidRDefault="00CE1ABD">
      <w:r>
        <w:separator/>
      </w:r>
    </w:p>
  </w:footnote>
  <w:footnote w:type="continuationSeparator" w:id="0">
    <w:p w14:paraId="607792FE" w14:textId="77777777" w:rsidR="00CE1ABD" w:rsidRDefault="00CE1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B7"/>
    <w:rsid w:val="00017CAB"/>
    <w:rsid w:val="0005457B"/>
    <w:rsid w:val="00084444"/>
    <w:rsid w:val="00097719"/>
    <w:rsid w:val="000B76A8"/>
    <w:rsid w:val="000F78B1"/>
    <w:rsid w:val="00173125"/>
    <w:rsid w:val="00174EDE"/>
    <w:rsid w:val="00184112"/>
    <w:rsid w:val="00205F58"/>
    <w:rsid w:val="002255FD"/>
    <w:rsid w:val="002D17DE"/>
    <w:rsid w:val="002D3AB7"/>
    <w:rsid w:val="00323173"/>
    <w:rsid w:val="00325C31"/>
    <w:rsid w:val="00401706"/>
    <w:rsid w:val="004544B7"/>
    <w:rsid w:val="00467383"/>
    <w:rsid w:val="004829EF"/>
    <w:rsid w:val="004F7FB2"/>
    <w:rsid w:val="0057639D"/>
    <w:rsid w:val="00582C93"/>
    <w:rsid w:val="005B0237"/>
    <w:rsid w:val="005D770F"/>
    <w:rsid w:val="005E461B"/>
    <w:rsid w:val="00614632"/>
    <w:rsid w:val="006B453D"/>
    <w:rsid w:val="006B571D"/>
    <w:rsid w:val="0071159C"/>
    <w:rsid w:val="00765095"/>
    <w:rsid w:val="00810A5F"/>
    <w:rsid w:val="00823BA1"/>
    <w:rsid w:val="00844E72"/>
    <w:rsid w:val="008673D7"/>
    <w:rsid w:val="0088496B"/>
    <w:rsid w:val="00887196"/>
    <w:rsid w:val="008B5E9D"/>
    <w:rsid w:val="0097615A"/>
    <w:rsid w:val="009862CB"/>
    <w:rsid w:val="00A52DFC"/>
    <w:rsid w:val="00A67388"/>
    <w:rsid w:val="00A90867"/>
    <w:rsid w:val="00B0175C"/>
    <w:rsid w:val="00B0326B"/>
    <w:rsid w:val="00B62259"/>
    <w:rsid w:val="00B92DCB"/>
    <w:rsid w:val="00BE1851"/>
    <w:rsid w:val="00C67560"/>
    <w:rsid w:val="00CD58D4"/>
    <w:rsid w:val="00CD5B26"/>
    <w:rsid w:val="00CE1ABD"/>
    <w:rsid w:val="00D34C16"/>
    <w:rsid w:val="00DF760A"/>
    <w:rsid w:val="00E0579B"/>
    <w:rsid w:val="00E619AA"/>
    <w:rsid w:val="00EA1F19"/>
    <w:rsid w:val="00EE0B8C"/>
    <w:rsid w:val="00F01B2E"/>
    <w:rsid w:val="00F26D17"/>
    <w:rsid w:val="00F36B8F"/>
    <w:rsid w:val="00F74C94"/>
    <w:rsid w:val="00F852DF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2A032AC1"/>
  <w15:docId w15:val="{09799725-B3F3-407A-8E68-8302ED52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rsid w:val="006B5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5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Sanilac County Mental Health Authority</vt:lpstr>
    </vt:vector>
  </TitlesOfParts>
  <Company>Sanilac County Community Mental Health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Sanilac County Mental Health Authority</dc:title>
  <dc:creator>Sanilac Mental Health</dc:creator>
  <cp:lastModifiedBy>Marilyn Ryan</cp:lastModifiedBy>
  <cp:revision>2</cp:revision>
  <cp:lastPrinted>2023-11-27T16:43:00Z</cp:lastPrinted>
  <dcterms:created xsi:type="dcterms:W3CDTF">2025-03-03T19:24:00Z</dcterms:created>
  <dcterms:modified xsi:type="dcterms:W3CDTF">2025-03-03T19:24:00Z</dcterms:modified>
</cp:coreProperties>
</file>